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RDefault="00C57C2E" w:rsidP="00C57C2E">
      <w:pPr>
        <w:pStyle w:val="Normalutanindragellerluft"/>
      </w:pPr>
      <w:bookmarkStart w:id="0" w:name="_GoBack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BC95BE295F4C4A9AB3F096CCBB288D54"/>
        </w:placeholder>
        <w15:appearance w15:val="hidden"/>
        <w:text/>
      </w:sdtPr>
      <w:sdtEndPr/>
      <w:sdtContent>
        <w:p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50DB0EF600074DDDA9C917F6BBCC0AA5"/>
        </w:placeholder>
      </w:sdtPr>
      <w:sdtEndPr>
        <w:rPr>
          <w:rStyle w:val="FrslagstextChar"/>
        </w:rPr>
      </w:sdtEndPr>
      <w:sdtContent>
        <w:p w:rsidR="007C780D" w:rsidRPr="00A342BC" w:rsidRDefault="00C06F1D" w:rsidP="00C06F1D">
          <w:pPr>
            <w:pStyle w:val="Frslagstext"/>
            <w:numPr>
              <w:ilvl w:val="0"/>
              <w:numId w:val="0"/>
            </w:numPr>
            <w:shd w:val="clear" w:color="auto" w:fill="CCFFCC"/>
          </w:pPr>
          <w:r>
            <w:rPr>
              <w:rStyle w:val="FrslagstextChar"/>
            </w:rPr>
            <w:t xml:space="preserve">Riksdagen tillkännager för regeringen som sin mening vad som anförs i motionen om </w:t>
          </w:r>
          <w:r w:rsidRPr="00C06F1D">
            <w:rPr>
              <w:rStyle w:val="FrslagstextChar"/>
            </w:rPr>
            <w:t>att en kommun inte får ta ut tillsynsavgifter annat än i samband med tillsynsbesök.</w:t>
          </w:r>
        </w:p>
      </w:sdtContent>
    </w:sdt>
    <w:p w:rsidR="00AF30DD" w:rsidRDefault="000156D9" w:rsidP="00AF30DD">
      <w:pPr>
        <w:pStyle w:val="Rubrik1"/>
      </w:pPr>
      <w:bookmarkStart w:id="1" w:name="MotionsStart"/>
      <w:bookmarkEnd w:id="1"/>
      <w:r>
        <w:t>Motivering</w:t>
      </w:r>
    </w:p>
    <w:p w:rsidR="00AF30DD" w:rsidRDefault="00C06F1D" w:rsidP="00AF30DD">
      <w:pPr>
        <w:pStyle w:val="Normalutanindragellerluft"/>
      </w:pPr>
      <w:r w:rsidRPr="00C06F1D">
        <w:t>Kommunerna finansierar idag stora delar av sin tillsynsverksamhet genom tillsynsavgifter som man tar ut från näringsidkare i olika branscher. Men det finns ingen lagreglering som säger att kommunen också måste genomföra tillsynsbesök. I vissa fall har kommuner tagit betalt för tillsynsverksamheten utan att ha gjort några besök hos en näringsidkare överhuvudtaget. Detta är inte skäligt.</w:t>
      </w:r>
    </w:p>
    <w:sdt>
      <w:sdtPr>
        <w:alias w:val="CC_Underskrifter"/>
        <w:tag w:val="CC_Underskrifter"/>
        <w:id w:val="583496634"/>
        <w:lock w:val="sdtContentLocked"/>
        <w:placeholder>
          <w:docPart w:val="2783189C868C42F1B170ACB612BD8B4C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/>
          <w:noProof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C06F1D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C06F1D" w:rsidRDefault="00C06F1D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C06F1D" w:rsidRDefault="00C06F1D"/>
            </w:tc>
          </w:tr>
        </w:tbl>
        <w:p w:rsidR="00AD28F9" w:rsidRPr="009E153C" w:rsidRDefault="00C06F1D" w:rsidP="004B262F">
          <w:pPr>
            <w:pStyle w:val="Underskrifter"/>
          </w:pPr>
          <w:r>
            <w:t>.</w:t>
          </w:r>
        </w:p>
      </w:sdtContent>
    </w:sdt>
    <w:p w:rsidR="00865E70" w:rsidRPr="009E153C" w:rsidRDefault="00865E70" w:rsidP="004B262F">
      <w:pPr>
        <w:pStyle w:val="Normalutanindragellerluft"/>
      </w:pPr>
    </w:p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1D" w:rsidRDefault="00C06F1D" w:rsidP="000C1CAD">
      <w:pPr>
        <w:spacing w:line="240" w:lineRule="auto"/>
      </w:pPr>
      <w:r>
        <w:separator/>
      </w:r>
    </w:p>
  </w:endnote>
  <w:endnote w:type="continuationSeparator" w:id="0">
    <w:p w:rsidR="00C06F1D" w:rsidRDefault="00C06F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C06F1D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1D" w:rsidRDefault="00C06F1D" w:rsidP="000C1CAD">
      <w:pPr>
        <w:spacing w:line="240" w:lineRule="auto"/>
      </w:pPr>
      <w:r>
        <w:separator/>
      </w:r>
    </w:p>
  </w:footnote>
  <w:footnote w:type="continuationSeparator" w:id="0">
    <w:p w:rsidR="00C06F1D" w:rsidRDefault="00C06F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placeholder/>
      <w:dataBinding w:xpath="/ns0:motionsdokument[1]/ns0:metadata[1]/ns0:typtext[1]" w:storeItemID="{37F93724-177E-4773-A6EF-62EBDF298BBD}"/>
      <w15:appearance w15:val="hidden"/>
      <w:text/>
    </w:sdtPr>
    <w:sdtEndPr/>
    <w:sdtContent>
      <w:p w:rsidR="00467151" w:rsidRDefault="00467151" w:rsidP="00283E0F">
        <w:pPr>
          <w:pStyle w:val="FSHNormal"/>
        </w:pPr>
        <w:r>
          <w:t>Enskild motion</w:t>
        </w:r>
      </w:p>
    </w:sdtContent>
  </w:sdt>
  <w:p w:rsidR="00467151" w:rsidRDefault="00C06F1D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:placeholder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placeholder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placeholde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>
          <w:t>M1069</w:t>
        </w:r>
      </w:sdtContent>
    </w:sdt>
  </w:p>
  <w:p w:rsidR="00467151" w:rsidRDefault="00C06F1D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placeholder/>
        <w:dataBinding w:xpath="/ns0:motionsdokument[1]/ns0:metadata[1]/ns0:avtext[1]" w:storeItemID="{37F93724-177E-4773-A6EF-62EBDF298BBD}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placeholder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467151" w:rsidRDefault="00C06F1D" w:rsidP="00283E0F">
        <w:pPr>
          <w:pStyle w:val="FSHRub2"/>
        </w:pPr>
        <w:r>
          <w:t>Kommunala tillsynsavgifter</w:t>
        </w:r>
      </w:p>
    </w:sdtContent>
  </w:sdt>
  <w:sdt>
    <w:sdtPr>
      <w:alias w:val="CC_Boilerplate_3"/>
      <w:tag w:val="CC_Boilerplate_3"/>
      <w:id w:val="-1567486118"/>
      <w:lock w:val="sdtContentLocked"/>
      <w:placeholder/>
      <w15:appearance w15:val="hidden"/>
      <w:text w:multiLine="1"/>
    </w:sdtPr>
    <w:sdtEndPr/>
    <w:sdtContent>
      <w:p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C06F1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026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6F1D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EBC957-10FC-4698-A215-2D8E31B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5BE295F4C4A9AB3F096CCBB288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0813F-2B63-48B9-9A5D-44F06C7534F2}"/>
      </w:docPartPr>
      <w:docPartBody>
        <w:p w:rsidR="00000000" w:rsidRDefault="00314AD7">
          <w:pPr>
            <w:pStyle w:val="BC95BE295F4C4A9AB3F096CCBB288D5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DB0EF600074DDDA9C917F6BBCC0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028B9-8AAE-4AFA-962B-D23D03D3DF07}"/>
      </w:docPartPr>
      <w:docPartBody>
        <w:p w:rsidR="00000000" w:rsidRDefault="002E384C">
          <w:pPr>
            <w:pStyle w:val="50DB0EF600074DDDA9C917F6BBCC0AA5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2783189C868C42F1B170ACB612BD8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2DE4F-0B90-4EC4-A56E-BEE821F68CBB}"/>
      </w:docPartPr>
      <w:docPartBody>
        <w:p w:rsidR="00000000" w:rsidRDefault="002E384C">
          <w:pPr>
            <w:pStyle w:val="2783189C868C42F1B170ACB612BD8B4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C95BE295F4C4A9AB3F096CCBB288D54">
    <w:name w:val="BC95BE295F4C4A9AB3F096CCBB288D54"/>
  </w:style>
  <w:style w:type="paragraph" w:customStyle="1" w:styleId="50DB0EF600074DDDA9C917F6BBCC0AA5">
    <w:name w:val="50DB0EF600074DDDA9C917F6BBCC0AA5"/>
  </w:style>
  <w:style w:type="paragraph" w:customStyle="1" w:styleId="2783189C868C42F1B170ACB612BD8B4C">
    <w:name w:val="2783189C868C42F1B170ACB612BD8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Kommunala tillsynsavgifter</rubrik>
    <utgiftsomrade>för framtida bruk</utgiftsomrade>
    <riksmote xmlns="http://schemas.riksdagen.se/motion">2014/15</riksmote>
    <partikod xmlns="http://schemas.riksdagen.se/motion">M</partikod>
    <partinummer xmlns="http://schemas.riksdagen.se/motion">1069</partinummer>
    <underskriftsdatum>Stockholm den</underskriftsdatum>
    <kontaktperson>
      <namn/>
      <email xmlns="http://schemas.riksdagen.se/motion">thomas.bohlmark@riksdagen.se</email>
    </kontaktperson>
    <checksumma>*Z49BF9BFFE62B*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C:&amp;#92;Users&amp;#92;ts0816aa&amp;#92;AppData&amp;#92;Roaming&amp;#92;Microsoft&amp;#92;Mallar&amp;#92;Motion&amp;#92;Motion.dotm</templatepath>
    <documentpath>Dokument1</documentpath>
    <historik>
      <overfort>
        <inskickad/>
        <loginid/>
      </overfort>
    </historik>
    <kontakttext/>
    <validera>1</validera>
    <skrivut>1</skrivut>
    <partibeteckning>M1069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1DF9CFEA-35EA-404B-85A0-2EAF4762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90</Words>
  <Characters>532</Characters>
  <Application>Microsoft Office Word</Application>
  <DocSecurity>0</DocSecurity>
  <Lines>17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201415M1069 Kommunala tillsynsavgifter</dc:title>
  <dc:subject/>
  <dc:creator>It-avdelningen</dc:creator>
  <cp:keywords/>
  <dc:description/>
  <cp:lastModifiedBy>Thomas Böhlmark</cp:lastModifiedBy>
  <cp:revision>1</cp:revision>
  <cp:lastPrinted>2014-02-11T10:54:00Z</cp:lastPrinted>
  <dcterms:created xsi:type="dcterms:W3CDTF">2014-10-09T13:36:00Z</dcterms:created>
  <dcterms:modified xsi:type="dcterms:W3CDTF">2014-10-09T13:37:00Z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*Z49BF9BFFE62B*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